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72" w:type="dxa"/>
        <w:tblLayout w:type="fixed"/>
        <w:tblLook w:val="0000" w:firstRow="0" w:lastRow="0" w:firstColumn="0" w:lastColumn="0" w:noHBand="0" w:noVBand="0"/>
      </w:tblPr>
      <w:tblGrid>
        <w:gridCol w:w="5040"/>
        <w:gridCol w:w="4779"/>
      </w:tblGrid>
      <w:tr w:rsidR="00862438" w:rsidRPr="00A416EE" w:rsidTr="00CC3C10">
        <w:trPr>
          <w:trHeight w:val="993"/>
        </w:trPr>
        <w:tc>
          <w:tcPr>
            <w:tcW w:w="5040" w:type="dxa"/>
          </w:tcPr>
          <w:p w:rsidR="00862438" w:rsidRPr="00D47FAF" w:rsidRDefault="00862438" w:rsidP="00CC3C10">
            <w:pPr>
              <w:spacing w:line="288" w:lineRule="auto"/>
              <w:jc w:val="center"/>
              <w:rPr>
                <w:sz w:val="24"/>
              </w:rPr>
            </w:pPr>
            <w:r w:rsidRPr="00D47FAF">
              <w:rPr>
                <w:sz w:val="24"/>
              </w:rPr>
              <w:t xml:space="preserve">    ĐẢNG BỘ SỞ GIÁO DỤC VÀ ĐÀO TẠO</w:t>
            </w:r>
          </w:p>
          <w:p w:rsidR="00862438" w:rsidRPr="00D47FAF" w:rsidRDefault="00862438" w:rsidP="00CC3C10">
            <w:pPr>
              <w:spacing w:line="288" w:lineRule="auto"/>
              <w:jc w:val="center"/>
              <w:rPr>
                <w:b/>
                <w:sz w:val="24"/>
              </w:rPr>
            </w:pPr>
            <w:r w:rsidRPr="00D47FAF">
              <w:rPr>
                <w:b/>
                <w:sz w:val="24"/>
              </w:rPr>
              <w:t xml:space="preserve">  ĐẢNG ỦY </w:t>
            </w:r>
            <w:r>
              <w:rPr>
                <w:b/>
                <w:sz w:val="24"/>
              </w:rPr>
              <w:t>TRƯỜNG CĐ CNTT TP.HCM</w:t>
            </w:r>
          </w:p>
          <w:p w:rsidR="00862438" w:rsidRPr="00D47FAF" w:rsidRDefault="00862438" w:rsidP="00CC3C10">
            <w:pPr>
              <w:spacing w:line="288" w:lineRule="auto"/>
              <w:jc w:val="center"/>
              <w:rPr>
                <w:b/>
                <w:sz w:val="24"/>
              </w:rPr>
            </w:pPr>
            <w:r w:rsidRPr="00D47FAF">
              <w:rPr>
                <w:b/>
                <w:sz w:val="24"/>
              </w:rPr>
              <w:t>*</w:t>
            </w:r>
            <w:r>
              <w:rPr>
                <w:b/>
                <w:sz w:val="24"/>
              </w:rPr>
              <w:t>****</w:t>
            </w:r>
          </w:p>
        </w:tc>
        <w:tc>
          <w:tcPr>
            <w:tcW w:w="4779" w:type="dxa"/>
          </w:tcPr>
          <w:p w:rsidR="00862438" w:rsidRPr="00D47FAF" w:rsidRDefault="00862438" w:rsidP="00CC3C10">
            <w:pPr>
              <w:spacing w:line="288" w:lineRule="auto"/>
              <w:jc w:val="center"/>
              <w:rPr>
                <w:sz w:val="24"/>
                <w:u w:val="single"/>
                <w:lang w:val="pt-BR"/>
              </w:rPr>
            </w:pPr>
            <w:r w:rsidRPr="00D47FAF">
              <w:rPr>
                <w:b/>
                <w:sz w:val="24"/>
                <w:u w:val="single"/>
                <w:lang w:val="pt-BR"/>
              </w:rPr>
              <w:t>ĐẢNG CỘNG SẢN VIỆT NAM</w:t>
            </w:r>
          </w:p>
          <w:p w:rsidR="00862438" w:rsidRPr="00D47FAF" w:rsidRDefault="00862438" w:rsidP="00CC3C10">
            <w:pPr>
              <w:spacing w:line="288" w:lineRule="auto"/>
              <w:ind w:firstLine="720"/>
              <w:jc w:val="center"/>
              <w:rPr>
                <w:sz w:val="24"/>
                <w:lang w:val="pt-BR"/>
              </w:rPr>
            </w:pPr>
            <w:r>
              <w:rPr>
                <w:noProof/>
                <w:sz w:val="24"/>
                <w:lang w:val="vi-VN" w:eastAsia="vi-VN"/>
              </w:rPr>
              <mc:AlternateContent>
                <mc:Choice Requires="wps">
                  <w:drawing>
                    <wp:anchor distT="0" distB="0" distL="114300" distR="114300" simplePos="0" relativeHeight="251660288" behindDoc="0" locked="0" layoutInCell="1" allowOverlap="1" wp14:anchorId="29602314" wp14:editId="682E7979">
                      <wp:simplePos x="0" y="0"/>
                      <wp:positionH relativeFrom="column">
                        <wp:posOffset>274320</wp:posOffset>
                      </wp:positionH>
                      <wp:positionV relativeFrom="paragraph">
                        <wp:posOffset>91440</wp:posOffset>
                      </wp:positionV>
                      <wp:extent cx="0" cy="0"/>
                      <wp:effectExtent l="7620" t="5715" r="1143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A9&#10;B57Q2AAAAAcBAAAPAAAAZHJzL2Rvd25yZXYueG1sTI7BTsMwEETvSPyDtUhcqtYhjVAV4lQIyI0L&#10;LYjrNl6SiHidxm4b+HoWOMDx7YxmX7GeXK+ONIbOs4GrRQKKuPa248bA87aar0CFiGyx90wGPijA&#10;ujw/KzC3/sRPdNzERskIhxwNtDEOudahbslhWPiBWLI3PzqMgmOj7YgnGXe9TpPkWjvsWD60ONBd&#10;S/X75uAMhOqF9tXnrJ4lr8vGU7q/f3xAYy4vptsbUJGm+FeGb31Rh1Kcdv7ANqjeQLZMpSn3LAMl&#10;+Q/vflmXhf7vX34BAAD//wMAUEsBAi0AFAAGAAgAAAAhALaDOJL+AAAA4QEAABMAAAAAAAAAAAAA&#10;AAAAAAAAAFtDb250ZW50X1R5cGVzXS54bWxQSwECLQAUAAYACAAAACEAOP0h/9YAAACUAQAACwAA&#10;AAAAAAAAAAAAAAAvAQAAX3JlbHMvLnJlbHNQSwECLQAUAAYACAAAACEAhmPDSwsCAAAiBAAADgAA&#10;AAAAAAAAAAAAAAAuAgAAZHJzL2Uyb0RvYy54bWxQSwECLQAUAAYACAAAACEAPQee0NgAAAAHAQAA&#10;DwAAAAAAAAAAAAAAAABlBAAAZHJzL2Rvd25yZXYueG1sUEsFBgAAAAAEAAQA8wAAAGoFAAAAAA==&#10;"/>
                  </w:pict>
                </mc:Fallback>
              </mc:AlternateContent>
            </w:r>
            <w:r>
              <w:rPr>
                <w:noProof/>
                <w:sz w:val="24"/>
                <w:lang w:val="vi-VN" w:eastAsia="vi-VN"/>
              </w:rPr>
              <mc:AlternateContent>
                <mc:Choice Requires="wps">
                  <w:drawing>
                    <wp:anchor distT="0" distB="0" distL="114300" distR="114300" simplePos="0" relativeHeight="251659264" behindDoc="0" locked="0" layoutInCell="1" allowOverlap="1" wp14:anchorId="59F71489" wp14:editId="76DBB617">
                      <wp:simplePos x="0" y="0"/>
                      <wp:positionH relativeFrom="column">
                        <wp:posOffset>274320</wp:posOffset>
                      </wp:positionH>
                      <wp:positionV relativeFrom="paragraph">
                        <wp:posOffset>91440</wp:posOffset>
                      </wp:positionV>
                      <wp:extent cx="0" cy="0"/>
                      <wp:effectExtent l="7620" t="5715" r="1143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2pt" to="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A9&#10;B57Q2AAAAAcBAAAPAAAAZHJzL2Rvd25yZXYueG1sTI7BTsMwEETvSPyDtUhcqtYhjVAV4lQIyI0L&#10;LYjrNl6SiHidxm4b+HoWOMDx7YxmX7GeXK+ONIbOs4GrRQKKuPa248bA87aar0CFiGyx90wGPijA&#10;ujw/KzC3/sRPdNzERskIhxwNtDEOudahbslhWPiBWLI3PzqMgmOj7YgnGXe9TpPkWjvsWD60ONBd&#10;S/X75uAMhOqF9tXnrJ4lr8vGU7q/f3xAYy4vptsbUJGm+FeGb31Rh1Kcdv7ANqjeQLZMpSn3LAMl&#10;+Q/vflmXhf7vX34BAAD//wMAUEsBAi0AFAAGAAgAAAAhALaDOJL+AAAA4QEAABMAAAAAAAAAAAAA&#10;AAAAAAAAAFtDb250ZW50X1R5cGVzXS54bWxQSwECLQAUAAYACAAAACEAOP0h/9YAAACUAQAACwAA&#10;AAAAAAAAAAAAAAAvAQAAX3JlbHMvLnJlbHNQSwECLQAUAAYACAAAACEAEDV/zAsCAAAiBAAADgAA&#10;AAAAAAAAAAAAAAAuAgAAZHJzL2Uyb0RvYy54bWxQSwECLQAUAAYACAAAACEAPQee0NgAAAAHAQAA&#10;DwAAAAAAAAAAAAAAAABlBAAAZHJzL2Rvd25yZXYueG1sUEsFBgAAAAAEAAQA8wAAAGoFAAAAAA==&#10;"/>
                  </w:pict>
                </mc:Fallback>
              </mc:AlternateContent>
            </w:r>
          </w:p>
          <w:p w:rsidR="00862438" w:rsidRPr="00D47FAF" w:rsidRDefault="00862438" w:rsidP="00D30CFA">
            <w:pPr>
              <w:pStyle w:val="Heading4"/>
              <w:spacing w:line="288" w:lineRule="auto"/>
              <w:jc w:val="center"/>
              <w:rPr>
                <w:rFonts w:ascii="Times New Roman" w:hAnsi="Times New Roman"/>
                <w:b w:val="0"/>
                <w:i/>
                <w:szCs w:val="28"/>
                <w:lang w:val="pt-BR"/>
              </w:rPr>
            </w:pPr>
            <w:r>
              <w:rPr>
                <w:rFonts w:ascii="Times New Roman" w:hAnsi="Times New Roman"/>
                <w:b w:val="0"/>
                <w:i/>
                <w:szCs w:val="28"/>
                <w:lang w:val="pt-BR"/>
              </w:rPr>
              <w:t>Tp. HCM</w:t>
            </w:r>
            <w:r w:rsidRPr="00D47FAF">
              <w:rPr>
                <w:rFonts w:ascii="Times New Roman" w:hAnsi="Times New Roman"/>
                <w:b w:val="0"/>
                <w:i/>
                <w:szCs w:val="28"/>
                <w:lang w:val="pt-BR"/>
              </w:rPr>
              <w:t xml:space="preserve">, ngày </w:t>
            </w:r>
            <w:r>
              <w:rPr>
                <w:rFonts w:ascii="Times New Roman" w:hAnsi="Times New Roman"/>
                <w:b w:val="0"/>
                <w:i/>
                <w:szCs w:val="28"/>
                <w:lang w:val="pt-BR"/>
              </w:rPr>
              <w:t xml:space="preserve">   </w:t>
            </w:r>
            <w:r w:rsidRPr="00D47FAF">
              <w:rPr>
                <w:rFonts w:ascii="Times New Roman" w:hAnsi="Times New Roman"/>
                <w:b w:val="0"/>
                <w:i/>
                <w:szCs w:val="28"/>
                <w:lang w:val="pt-BR"/>
              </w:rPr>
              <w:t xml:space="preserve"> tháng </w:t>
            </w:r>
            <w:r>
              <w:rPr>
                <w:rFonts w:ascii="Times New Roman" w:hAnsi="Times New Roman"/>
                <w:b w:val="0"/>
                <w:i/>
                <w:szCs w:val="28"/>
                <w:lang w:val="pt-BR"/>
              </w:rPr>
              <w:t xml:space="preserve">   </w:t>
            </w:r>
            <w:r w:rsidRPr="00D47FAF">
              <w:rPr>
                <w:rFonts w:ascii="Times New Roman" w:hAnsi="Times New Roman"/>
                <w:b w:val="0"/>
                <w:i/>
                <w:szCs w:val="28"/>
                <w:lang w:val="pt-BR"/>
              </w:rPr>
              <w:t xml:space="preserve"> năm 201</w:t>
            </w:r>
            <w:r w:rsidR="00D30CFA">
              <w:rPr>
                <w:rFonts w:ascii="Times New Roman" w:hAnsi="Times New Roman"/>
                <w:b w:val="0"/>
                <w:i/>
                <w:szCs w:val="28"/>
                <w:lang w:val="pt-BR"/>
              </w:rPr>
              <w:t>7</w:t>
            </w:r>
          </w:p>
        </w:tc>
      </w:tr>
      <w:tr w:rsidR="00862438" w:rsidRPr="003F7B5A" w:rsidTr="00CC3C10">
        <w:trPr>
          <w:trHeight w:val="443"/>
        </w:trPr>
        <w:tc>
          <w:tcPr>
            <w:tcW w:w="5040" w:type="dxa"/>
          </w:tcPr>
          <w:p w:rsidR="00862438" w:rsidRPr="003F7B5A" w:rsidRDefault="00862438" w:rsidP="000663CB">
            <w:pPr>
              <w:spacing w:line="288" w:lineRule="auto"/>
              <w:jc w:val="center"/>
              <w:rPr>
                <w:i/>
              </w:rPr>
            </w:pPr>
            <w:r>
              <w:rPr>
                <w:i/>
              </w:rPr>
              <w:t>Số:</w:t>
            </w:r>
            <w:r w:rsidR="00D30CFA">
              <w:rPr>
                <w:i/>
              </w:rPr>
              <w:t xml:space="preserve"> </w:t>
            </w:r>
            <w:r w:rsidR="000663CB">
              <w:rPr>
                <w:i/>
              </w:rPr>
              <w:t>13</w:t>
            </w:r>
            <w:bookmarkStart w:id="0" w:name="_GoBack"/>
            <w:bookmarkEnd w:id="0"/>
            <w:r>
              <w:rPr>
                <w:i/>
              </w:rPr>
              <w:t xml:space="preserve"> </w:t>
            </w:r>
            <w:r w:rsidRPr="003F7B5A">
              <w:rPr>
                <w:i/>
              </w:rPr>
              <w:t xml:space="preserve">- </w:t>
            </w:r>
            <w:r>
              <w:rPr>
                <w:i/>
              </w:rPr>
              <w:t>CV</w:t>
            </w:r>
            <w:r w:rsidRPr="003F7B5A">
              <w:rPr>
                <w:i/>
              </w:rPr>
              <w:t>/ĐU</w:t>
            </w:r>
          </w:p>
        </w:tc>
        <w:tc>
          <w:tcPr>
            <w:tcW w:w="4779" w:type="dxa"/>
          </w:tcPr>
          <w:p w:rsidR="00862438" w:rsidRPr="003F7B5A" w:rsidRDefault="00862438" w:rsidP="00CC3C10">
            <w:pPr>
              <w:pStyle w:val="Heading3"/>
              <w:spacing w:line="288" w:lineRule="auto"/>
              <w:jc w:val="left"/>
              <w:rPr>
                <w:rFonts w:ascii="Times New Roman" w:hAnsi="Times New Roman"/>
                <w:i/>
                <w:szCs w:val="28"/>
              </w:rPr>
            </w:pPr>
            <w:r w:rsidRPr="003F7B5A">
              <w:rPr>
                <w:rFonts w:ascii="Times New Roman" w:hAnsi="Times New Roman"/>
                <w:i/>
                <w:szCs w:val="28"/>
              </w:rPr>
              <w:t xml:space="preserve">    </w:t>
            </w:r>
          </w:p>
        </w:tc>
      </w:tr>
    </w:tbl>
    <w:p w:rsidR="00A806ED" w:rsidRDefault="00A806ED"/>
    <w:p w:rsidR="00E877F4" w:rsidRDefault="00E877F4"/>
    <w:p w:rsidR="00A806ED" w:rsidRDefault="00A806ED" w:rsidP="00A806ED">
      <w:pPr>
        <w:ind w:firstLine="720"/>
      </w:pPr>
      <w:r w:rsidRPr="00A806ED">
        <w:rPr>
          <w:i/>
          <w:u w:val="single"/>
        </w:rPr>
        <w:t>Kính gửi:</w:t>
      </w:r>
      <w:r>
        <w:t xml:space="preserve"> </w:t>
      </w:r>
      <w:r>
        <w:tab/>
      </w:r>
      <w:r w:rsidRPr="00A806ED">
        <w:rPr>
          <w:b/>
        </w:rPr>
        <w:t xml:space="preserve">Chi ủy </w:t>
      </w:r>
      <w:r>
        <w:rPr>
          <w:b/>
        </w:rPr>
        <w:t xml:space="preserve">các </w:t>
      </w:r>
      <w:r w:rsidRPr="00A806ED">
        <w:rPr>
          <w:b/>
        </w:rPr>
        <w:t>Chi bộ Phòng ban</w:t>
      </w:r>
      <w:r>
        <w:rPr>
          <w:b/>
        </w:rPr>
        <w:t>, C</w:t>
      </w:r>
      <w:r w:rsidRPr="00A806ED">
        <w:rPr>
          <w:b/>
        </w:rPr>
        <w:t>ác Khoa;</w:t>
      </w:r>
      <w:r>
        <w:rPr>
          <w:b/>
        </w:rPr>
        <w:t xml:space="preserve"> S</w:t>
      </w:r>
      <w:r w:rsidRPr="00A806ED">
        <w:rPr>
          <w:b/>
        </w:rPr>
        <w:t>inh viên</w:t>
      </w:r>
      <w:r>
        <w:t>;</w:t>
      </w:r>
    </w:p>
    <w:p w:rsidR="00A806ED" w:rsidRDefault="00A806ED" w:rsidP="00A806ED">
      <w:pPr>
        <w:ind w:firstLine="720"/>
      </w:pPr>
      <w:r>
        <w:tab/>
      </w:r>
      <w:r>
        <w:tab/>
      </w:r>
      <w:r w:rsidRPr="00E877F4">
        <w:rPr>
          <w:b/>
        </w:rPr>
        <w:t>BCH Công đoàn, BCH Đoàn TN, BTK Hội SV trường</w:t>
      </w:r>
      <w:r>
        <w:t>.</w:t>
      </w:r>
    </w:p>
    <w:p w:rsidR="00A806ED" w:rsidRDefault="00A806ED" w:rsidP="00A806ED">
      <w:r>
        <w:tab/>
      </w:r>
      <w:r>
        <w:tab/>
      </w:r>
    </w:p>
    <w:p w:rsidR="00A806ED" w:rsidRDefault="00A806ED" w:rsidP="00A806ED">
      <w:pPr>
        <w:jc w:val="both"/>
      </w:pPr>
      <w:r>
        <w:t xml:space="preserve"> </w:t>
      </w:r>
      <w:r>
        <w:tab/>
        <w:t xml:space="preserve">Thực hiện </w:t>
      </w:r>
      <w:r w:rsidR="00D30CFA">
        <w:t xml:space="preserve">sự chỉ đạo của Đảng ủy Sở giáo dục và Đào tạo TP.HCM </w:t>
      </w:r>
      <w:r>
        <w:t>về việc t</w:t>
      </w:r>
      <w:r w:rsidR="00CB6C91">
        <w:t>ổ</w:t>
      </w:r>
      <w:r>
        <w:t xml:space="preserve"> chức học tập, quán triệt </w:t>
      </w:r>
      <w:r w:rsidR="00D30CFA">
        <w:t xml:space="preserve">thực hiện Chỉ thị số 05-CT/TW ngày 15/5/2016 của Bộ Chính trị về đẩy mạnh việc học tập và làm theo tư tưởng, đạo đức, phong cách Hồ Chí Minh; tổ chức học tập, quán triệt thực hiện </w:t>
      </w:r>
      <w:r>
        <w:t xml:space="preserve">và triển khai Nghị quyết </w:t>
      </w:r>
      <w:r w:rsidR="00D30CFA">
        <w:t>hội nghị trung ương IV khóa XI của Đảng cộng sản Việt Nam.</w:t>
      </w:r>
    </w:p>
    <w:p w:rsidR="00A806ED" w:rsidRDefault="00A806ED" w:rsidP="00A806ED">
      <w:pPr>
        <w:spacing w:before="120" w:after="120"/>
        <w:ind w:firstLine="720"/>
        <w:jc w:val="both"/>
      </w:pPr>
      <w:r>
        <w:t xml:space="preserve">Đảng ủy đề nghị cấp ủy Chi bộ, Người đứng đầu các tổ chức đoàn thể nghiêm túc triển khai theo tinh thần và những nội dung </w:t>
      </w:r>
      <w:r w:rsidR="00D30CFA">
        <w:t>cơ bản của Chỉ thị và Nghị quyết</w:t>
      </w:r>
      <w:r>
        <w:t xml:space="preserve">, đồng thời có phương án triển khai và quán triệt lâu dài, thường xuyên; </w:t>
      </w:r>
      <w:r w:rsidR="00D30CFA">
        <w:t>đ</w:t>
      </w:r>
      <w:r>
        <w:t xml:space="preserve">ưa việc học tập nghị quyết </w:t>
      </w:r>
      <w:r w:rsidR="00D30CFA">
        <w:t>và chỉ thị</w:t>
      </w:r>
      <w:r>
        <w:t xml:space="preserve"> vào trong sinh hoạt Chi bộ</w:t>
      </w:r>
      <w:r w:rsidR="00E877F4">
        <w:t>, sinh hoạt tổ chức; phải làm cho mỗi Đảng viên, quần chúng thấ</w:t>
      </w:r>
      <w:r>
        <w:t>y được vị trí, vai trò của mình trong việc thực hiện thành công Nghị quyết.</w:t>
      </w:r>
    </w:p>
    <w:p w:rsidR="00A806ED" w:rsidRDefault="00A806ED" w:rsidP="00A806ED">
      <w:pPr>
        <w:spacing w:before="120" w:after="120"/>
        <w:ind w:firstLine="720"/>
        <w:jc w:val="both"/>
      </w:pPr>
      <w:r>
        <w:t xml:space="preserve">Tiếp tục thảo luận </w:t>
      </w:r>
      <w:r w:rsidR="00D30CFA">
        <w:t>những nội dung cơ bản được nêu trong Nghị quyết và Chỉ thị 05 (tài liệu đã được đưa trên web trường)</w:t>
      </w:r>
      <w:r>
        <w:t xml:space="preserve"> trên cơ sở có sự kết hợp, điều chỉnh (nếu có) vào Nghị quyết của đơn vị.</w:t>
      </w:r>
    </w:p>
    <w:p w:rsidR="00A806ED" w:rsidRDefault="00A806ED" w:rsidP="00A806ED">
      <w:pPr>
        <w:spacing w:before="120" w:after="120"/>
        <w:ind w:firstLine="720"/>
        <w:jc w:val="both"/>
      </w:pPr>
      <w:r>
        <w:t>Để Nghị quyết thực sự đi vào cuộc sống, đề nghị các đồng chí trong cấp ủy, đặc biệt là Bí thư Chi bộ cần nghiêm túc, tiên phong, gương mẫu thực hiện nhiệm vụ.</w:t>
      </w:r>
    </w:p>
    <w:p w:rsidR="00A806ED" w:rsidRDefault="00A806ED" w:rsidP="00E877F4">
      <w:pPr>
        <w:spacing w:before="120" w:after="120"/>
        <w:ind w:firstLine="720"/>
        <w:jc w:val="both"/>
      </w:pPr>
      <w:r>
        <w:t xml:space="preserve">Việc báo cáo thực hiện nghị quyết gắn với thực hiện nhiệm vụ Chi bộ, Đảng viên </w:t>
      </w:r>
      <w:r w:rsidR="00D30CFA">
        <w:t>căn cứ trên các Bài thu hoạch của Đảng viên và quần chúng. Thời hạn nộp Bài thu hoạch về Chi bộ là 20/3/2017 và Chi bộ tổng hợp báo cáo về Đảng bộ vào ngày 22/3/2017. Đây cũng là căn cứ/tiêu chí quan trọng để theo dõi và đánh giá</w:t>
      </w:r>
      <w:r>
        <w:t xml:space="preserve"> chất lượng cơ sở đảng và đảng viên năm 201</w:t>
      </w:r>
      <w:r w:rsidR="00D30CFA">
        <w:t>7</w:t>
      </w:r>
      <w:r>
        <w:t>.</w:t>
      </w:r>
    </w:p>
    <w:p w:rsidR="00CB6C91" w:rsidRDefault="00CB6C91" w:rsidP="00CB6C91">
      <w:pPr>
        <w:jc w:val="both"/>
      </w:pPr>
      <w:r>
        <w:tab/>
      </w:r>
      <w:r w:rsidR="00D30CFA">
        <w:t>Riêng toàn Đảng bộ, theo Nghị quyết của Đảng ủy sẽ mời Báo cáo viên từ Ban Tuyên giáo Thành ủy để hỗ trợ trong công tác triển khai thêm (tuy nhiên việc này không ảnh hưởng đến tiến độ của các Chi bộ, Đảng ủy sẽ có thông báo cụ thể khi mời được Báo cáo viên từ cấp trên).</w:t>
      </w:r>
    </w:p>
    <w:p w:rsidR="00CB6C91" w:rsidRDefault="00CB6C91" w:rsidP="00E877F4">
      <w:pPr>
        <w:spacing w:before="120" w:after="120"/>
        <w:ind w:firstLine="720"/>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7"/>
        <w:gridCol w:w="4737"/>
      </w:tblGrid>
      <w:tr w:rsidR="00A806ED" w:rsidRPr="00A806ED" w:rsidTr="00D30CFA">
        <w:tc>
          <w:tcPr>
            <w:tcW w:w="4777" w:type="dxa"/>
          </w:tcPr>
          <w:p w:rsidR="00E877F4" w:rsidRDefault="00E877F4"/>
          <w:p w:rsidR="00A806ED" w:rsidRPr="00E877F4" w:rsidRDefault="00A806ED">
            <w:pPr>
              <w:rPr>
                <w:i/>
              </w:rPr>
            </w:pPr>
            <w:r w:rsidRPr="00E877F4">
              <w:rPr>
                <w:i/>
              </w:rPr>
              <w:t>Nơi nhận:</w:t>
            </w:r>
          </w:p>
          <w:p w:rsidR="00A806ED" w:rsidRPr="00E877F4" w:rsidRDefault="00A806ED" w:rsidP="00A806ED">
            <w:pPr>
              <w:pStyle w:val="ListParagraph"/>
              <w:numPr>
                <w:ilvl w:val="0"/>
                <w:numId w:val="1"/>
              </w:numPr>
              <w:rPr>
                <w:i/>
                <w:lang w:val="fr-FR"/>
              </w:rPr>
            </w:pPr>
            <w:r w:rsidRPr="00E877F4">
              <w:rPr>
                <w:i/>
                <w:lang w:val="fr-FR"/>
              </w:rPr>
              <w:t>Chi ủy Chi bộ (t/h)</w:t>
            </w:r>
          </w:p>
          <w:p w:rsidR="00E877F4" w:rsidRPr="00E877F4" w:rsidRDefault="00E877F4" w:rsidP="00A806ED">
            <w:pPr>
              <w:pStyle w:val="ListParagraph"/>
              <w:numPr>
                <w:ilvl w:val="0"/>
                <w:numId w:val="1"/>
              </w:numPr>
              <w:rPr>
                <w:i/>
                <w:lang w:val="fr-FR"/>
              </w:rPr>
            </w:pPr>
            <w:r w:rsidRPr="00E877F4">
              <w:rPr>
                <w:i/>
                <w:lang w:val="fr-FR"/>
              </w:rPr>
              <w:t>Đoàn thể (t/h)</w:t>
            </w:r>
          </w:p>
          <w:p w:rsidR="00E877F4" w:rsidRPr="00A806ED" w:rsidRDefault="00E877F4" w:rsidP="00A806ED">
            <w:pPr>
              <w:pStyle w:val="ListParagraph"/>
              <w:numPr>
                <w:ilvl w:val="0"/>
                <w:numId w:val="1"/>
              </w:numPr>
              <w:rPr>
                <w:lang w:val="fr-FR"/>
              </w:rPr>
            </w:pPr>
            <w:r w:rsidRPr="00E877F4">
              <w:rPr>
                <w:i/>
                <w:lang w:val="fr-FR"/>
              </w:rPr>
              <w:t>Lưu VP</w:t>
            </w:r>
          </w:p>
        </w:tc>
        <w:tc>
          <w:tcPr>
            <w:tcW w:w="4737" w:type="dxa"/>
          </w:tcPr>
          <w:p w:rsidR="00A806ED" w:rsidRPr="00E877F4" w:rsidRDefault="00E877F4" w:rsidP="00E877F4">
            <w:pPr>
              <w:jc w:val="center"/>
              <w:rPr>
                <w:b/>
                <w:lang w:val="fr-FR"/>
              </w:rPr>
            </w:pPr>
            <w:r w:rsidRPr="00E877F4">
              <w:rPr>
                <w:b/>
                <w:lang w:val="fr-FR"/>
              </w:rPr>
              <w:t>T/M ĐẢNG ỦY</w:t>
            </w:r>
          </w:p>
          <w:p w:rsidR="00E877F4" w:rsidRPr="00E877F4" w:rsidRDefault="00E877F4" w:rsidP="00E877F4">
            <w:pPr>
              <w:jc w:val="center"/>
              <w:rPr>
                <w:b/>
                <w:lang w:val="fr-FR"/>
              </w:rPr>
            </w:pPr>
            <w:r w:rsidRPr="00E877F4">
              <w:rPr>
                <w:b/>
                <w:lang w:val="fr-FR"/>
              </w:rPr>
              <w:t>BÍ THƯ</w:t>
            </w:r>
          </w:p>
          <w:p w:rsidR="00E877F4" w:rsidRPr="00E877F4" w:rsidRDefault="00E877F4" w:rsidP="00E877F4">
            <w:pPr>
              <w:jc w:val="center"/>
              <w:rPr>
                <w:b/>
                <w:lang w:val="fr-FR"/>
              </w:rPr>
            </w:pPr>
          </w:p>
          <w:p w:rsidR="00E877F4" w:rsidRDefault="00E877F4" w:rsidP="00E877F4">
            <w:pPr>
              <w:jc w:val="center"/>
              <w:rPr>
                <w:b/>
                <w:lang w:val="fr-FR"/>
              </w:rPr>
            </w:pPr>
          </w:p>
          <w:p w:rsidR="00E877F4" w:rsidRPr="00E877F4" w:rsidRDefault="00E877F4" w:rsidP="00E877F4">
            <w:pPr>
              <w:jc w:val="center"/>
              <w:rPr>
                <w:b/>
                <w:lang w:val="fr-FR"/>
              </w:rPr>
            </w:pPr>
          </w:p>
          <w:p w:rsidR="00E877F4" w:rsidRPr="00E877F4" w:rsidRDefault="00E877F4" w:rsidP="00E877F4">
            <w:pPr>
              <w:jc w:val="center"/>
              <w:rPr>
                <w:b/>
                <w:lang w:val="fr-FR"/>
              </w:rPr>
            </w:pPr>
          </w:p>
          <w:p w:rsidR="00E877F4" w:rsidRPr="00E877F4" w:rsidRDefault="00E877F4" w:rsidP="00E877F4">
            <w:pPr>
              <w:jc w:val="center"/>
              <w:rPr>
                <w:b/>
                <w:i/>
                <w:lang w:val="fr-FR"/>
              </w:rPr>
            </w:pPr>
            <w:r w:rsidRPr="00E877F4">
              <w:rPr>
                <w:b/>
                <w:i/>
                <w:lang w:val="fr-FR"/>
              </w:rPr>
              <w:t>Nguyễn Thị Mỹ Hạnh</w:t>
            </w:r>
          </w:p>
        </w:tc>
      </w:tr>
    </w:tbl>
    <w:p w:rsidR="00A806ED" w:rsidRPr="00A806ED" w:rsidRDefault="00A806ED">
      <w:pPr>
        <w:rPr>
          <w:lang w:val="fr-FR"/>
        </w:rPr>
      </w:pPr>
    </w:p>
    <w:sectPr w:rsidR="00A806ED" w:rsidRPr="00A806ED" w:rsidSect="00E877F4">
      <w:pgSz w:w="11906" w:h="16838"/>
      <w:pgMar w:top="907" w:right="1134" w:bottom="73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452B6"/>
    <w:multiLevelType w:val="hybridMultilevel"/>
    <w:tmpl w:val="754448A8"/>
    <w:lvl w:ilvl="0" w:tplc="B2EA2986">
      <w:start w:val="2"/>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
    <w:nsid w:val="61E30676"/>
    <w:multiLevelType w:val="hybridMultilevel"/>
    <w:tmpl w:val="9D78706C"/>
    <w:lvl w:ilvl="0" w:tplc="903A682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38"/>
    <w:rsid w:val="000663CB"/>
    <w:rsid w:val="00533F43"/>
    <w:rsid w:val="006A14FC"/>
    <w:rsid w:val="00862438"/>
    <w:rsid w:val="00A806ED"/>
    <w:rsid w:val="00CB6C91"/>
    <w:rsid w:val="00D30CFA"/>
    <w:rsid w:val="00DD5B6B"/>
    <w:rsid w:val="00E877F4"/>
    <w:rsid w:val="00F167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38"/>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862438"/>
    <w:pPr>
      <w:keepNext/>
      <w:jc w:val="center"/>
      <w:outlineLvl w:val="2"/>
    </w:pPr>
    <w:rPr>
      <w:rFonts w:ascii=".VnTimeH" w:hAnsi=".VnTimeH"/>
      <w:b/>
      <w:szCs w:val="20"/>
    </w:rPr>
  </w:style>
  <w:style w:type="paragraph" w:styleId="Heading4">
    <w:name w:val="heading 4"/>
    <w:basedOn w:val="Normal"/>
    <w:next w:val="Normal"/>
    <w:link w:val="Heading4Char"/>
    <w:qFormat/>
    <w:rsid w:val="00862438"/>
    <w:pPr>
      <w:keepNext/>
      <w:outlineLvl w:val="3"/>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2438"/>
    <w:rPr>
      <w:rFonts w:ascii=".VnTimeH" w:eastAsia="Times New Roman" w:hAnsi=".VnTimeH" w:cs="Times New Roman"/>
      <w:b/>
      <w:sz w:val="28"/>
      <w:szCs w:val="20"/>
      <w:lang w:val="en-US"/>
    </w:rPr>
  </w:style>
  <w:style w:type="character" w:customStyle="1" w:styleId="Heading4Char">
    <w:name w:val="Heading 4 Char"/>
    <w:basedOn w:val="DefaultParagraphFont"/>
    <w:link w:val="Heading4"/>
    <w:rsid w:val="00862438"/>
    <w:rPr>
      <w:rFonts w:ascii=".VnTimeH" w:eastAsia="Times New Roman" w:hAnsi=".VnTimeH" w:cs="Times New Roman"/>
      <w:b/>
      <w:sz w:val="24"/>
      <w:szCs w:val="20"/>
      <w:lang w:val="en-US"/>
    </w:rPr>
  </w:style>
  <w:style w:type="table" w:styleId="TableGrid">
    <w:name w:val="Table Grid"/>
    <w:basedOn w:val="TableNormal"/>
    <w:uiPriority w:val="59"/>
    <w:rsid w:val="00A80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38"/>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862438"/>
    <w:pPr>
      <w:keepNext/>
      <w:jc w:val="center"/>
      <w:outlineLvl w:val="2"/>
    </w:pPr>
    <w:rPr>
      <w:rFonts w:ascii=".VnTimeH" w:hAnsi=".VnTimeH"/>
      <w:b/>
      <w:szCs w:val="20"/>
    </w:rPr>
  </w:style>
  <w:style w:type="paragraph" w:styleId="Heading4">
    <w:name w:val="heading 4"/>
    <w:basedOn w:val="Normal"/>
    <w:next w:val="Normal"/>
    <w:link w:val="Heading4Char"/>
    <w:qFormat/>
    <w:rsid w:val="00862438"/>
    <w:pPr>
      <w:keepNext/>
      <w:outlineLvl w:val="3"/>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2438"/>
    <w:rPr>
      <w:rFonts w:ascii=".VnTimeH" w:eastAsia="Times New Roman" w:hAnsi=".VnTimeH" w:cs="Times New Roman"/>
      <w:b/>
      <w:sz w:val="28"/>
      <w:szCs w:val="20"/>
      <w:lang w:val="en-US"/>
    </w:rPr>
  </w:style>
  <w:style w:type="character" w:customStyle="1" w:styleId="Heading4Char">
    <w:name w:val="Heading 4 Char"/>
    <w:basedOn w:val="DefaultParagraphFont"/>
    <w:link w:val="Heading4"/>
    <w:rsid w:val="00862438"/>
    <w:rPr>
      <w:rFonts w:ascii=".VnTimeH" w:eastAsia="Times New Roman" w:hAnsi=".VnTimeH" w:cs="Times New Roman"/>
      <w:b/>
      <w:sz w:val="24"/>
      <w:szCs w:val="20"/>
      <w:lang w:val="en-US"/>
    </w:rPr>
  </w:style>
  <w:style w:type="table" w:styleId="TableGrid">
    <w:name w:val="Table Grid"/>
    <w:basedOn w:val="TableNormal"/>
    <w:uiPriority w:val="59"/>
    <w:rsid w:val="00A80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CTSV</dc:creator>
  <cp:lastModifiedBy>CTSV</cp:lastModifiedBy>
  <cp:revision>3</cp:revision>
  <cp:lastPrinted>2017-03-06T04:40:00Z</cp:lastPrinted>
  <dcterms:created xsi:type="dcterms:W3CDTF">2017-03-06T04:42:00Z</dcterms:created>
  <dcterms:modified xsi:type="dcterms:W3CDTF">2017-03-06T04:43:00Z</dcterms:modified>
</cp:coreProperties>
</file>